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4C" w:rsidRDefault="00BD612B" w:rsidP="00150103">
      <w:pPr>
        <w:jc w:val="center"/>
        <w:rPr>
          <w:sz w:val="56"/>
          <w:szCs w:val="56"/>
        </w:rPr>
      </w:pPr>
      <w:r>
        <w:rPr>
          <w:sz w:val="56"/>
          <w:szCs w:val="56"/>
        </w:rPr>
        <w:t>Be O</w:t>
      </w:r>
      <w:r w:rsidR="00150103" w:rsidRPr="0081514C">
        <w:rPr>
          <w:sz w:val="56"/>
          <w:szCs w:val="56"/>
        </w:rPr>
        <w:t>ur Guest!</w:t>
      </w:r>
    </w:p>
    <w:p w:rsidR="00150103" w:rsidRPr="0081514C" w:rsidRDefault="00150103" w:rsidP="00150103">
      <w:pPr>
        <w:jc w:val="center"/>
        <w:rPr>
          <w:sz w:val="56"/>
          <w:szCs w:val="56"/>
        </w:rPr>
      </w:pPr>
      <w:bookmarkStart w:id="0" w:name="_GoBack"/>
      <w:bookmarkEnd w:id="0"/>
      <w:r w:rsidRPr="001109F4">
        <w:rPr>
          <w:b/>
          <w:color w:val="C45911" w:themeColor="accent2" w:themeShade="BF"/>
        </w:rPr>
        <w:t>Join a BSOS Family for Thanksgiving!</w:t>
      </w:r>
    </w:p>
    <w:p w:rsidR="00150103" w:rsidRPr="001109F4" w:rsidRDefault="00150103" w:rsidP="0081514C">
      <w:pPr>
        <w:spacing w:after="0" w:line="240" w:lineRule="auto"/>
        <w:rPr>
          <w:b/>
        </w:rPr>
      </w:pPr>
      <w:r w:rsidRPr="001109F4">
        <w:rPr>
          <w:b/>
        </w:rPr>
        <w:t>We only recommend registering for this program if you are 100% certain you can attend.  Families work hard preparing for Thanksgiving dinner. Cancelling at the last minute or not showing up is disrespectful.</w:t>
      </w:r>
    </w:p>
    <w:p w:rsidR="00150103" w:rsidRPr="001109F4" w:rsidRDefault="00150103" w:rsidP="00150103">
      <w:pPr>
        <w:spacing w:after="0" w:line="240" w:lineRule="auto"/>
        <w:jc w:val="center"/>
        <w:rPr>
          <w:b/>
          <w:color w:val="C45911" w:themeColor="accent2" w:themeShade="BF"/>
        </w:rPr>
      </w:pPr>
      <w:r w:rsidRPr="001109F4">
        <w:rPr>
          <w:b/>
          <w:color w:val="C45911" w:themeColor="accent2" w:themeShade="BF"/>
        </w:rPr>
        <w:t>Please review the Frequently Asked Questions below to learn more.</w:t>
      </w:r>
    </w:p>
    <w:p w:rsidR="00150103" w:rsidRDefault="00150103" w:rsidP="00150103">
      <w:pPr>
        <w:spacing w:after="0" w:line="240" w:lineRule="auto"/>
        <w:rPr>
          <w:b/>
          <w:u w:val="single"/>
        </w:rPr>
      </w:pPr>
    </w:p>
    <w:p w:rsidR="00150103" w:rsidRPr="00EE1272" w:rsidRDefault="00150103" w:rsidP="00150103">
      <w:pPr>
        <w:spacing w:after="0" w:line="240" w:lineRule="auto"/>
        <w:jc w:val="center"/>
        <w:rPr>
          <w:b/>
          <w:u w:val="single"/>
        </w:rPr>
      </w:pPr>
      <w:r w:rsidRPr="001109F4">
        <w:rPr>
          <w:b/>
          <w:u w:val="single"/>
        </w:rPr>
        <w:t>Frequently Asked Questions (FAQs)</w:t>
      </w:r>
    </w:p>
    <w:p w:rsidR="00150103" w:rsidRDefault="00150103" w:rsidP="00150103">
      <w:pPr>
        <w:spacing w:after="0" w:line="240" w:lineRule="auto"/>
      </w:pPr>
    </w:p>
    <w:p w:rsidR="00150103" w:rsidRPr="00B76ED7" w:rsidRDefault="00150103" w:rsidP="00150103">
      <w:pPr>
        <w:spacing w:after="0" w:line="240" w:lineRule="auto"/>
        <w:rPr>
          <w:b/>
        </w:rPr>
      </w:pPr>
      <w:r w:rsidRPr="00B76ED7">
        <w:rPr>
          <w:b/>
        </w:rPr>
        <w:t xml:space="preserve">1. When will I know if I have been paired with a Thanksgiving host? </w:t>
      </w:r>
    </w:p>
    <w:p w:rsidR="00150103" w:rsidRDefault="00150103" w:rsidP="00150103">
      <w:pPr>
        <w:spacing w:after="0" w:line="240" w:lineRule="auto"/>
      </w:pPr>
      <w:r>
        <w:t xml:space="preserve">You will be provided with your host’s contact information the week of </w:t>
      </w:r>
      <w:r w:rsidR="00BD612B">
        <w:t>November 17</w:t>
      </w:r>
      <w:r w:rsidRPr="00B76ED7">
        <w:rPr>
          <w:vertAlign w:val="superscript"/>
        </w:rPr>
        <w:t>th</w:t>
      </w:r>
      <w:r>
        <w:t>.</w:t>
      </w:r>
    </w:p>
    <w:p w:rsidR="00150103" w:rsidRDefault="00150103" w:rsidP="00150103">
      <w:pPr>
        <w:spacing w:after="0" w:line="240" w:lineRule="auto"/>
      </w:pPr>
    </w:p>
    <w:p w:rsidR="00150103" w:rsidRPr="000A05F0" w:rsidRDefault="00150103" w:rsidP="00150103">
      <w:pPr>
        <w:spacing w:after="0" w:line="240" w:lineRule="auto"/>
        <w:rPr>
          <w:b/>
        </w:rPr>
      </w:pPr>
      <w:r w:rsidRPr="000A05F0">
        <w:rPr>
          <w:b/>
        </w:rPr>
        <w:t>2. Who</w:t>
      </w:r>
      <w:r>
        <w:rPr>
          <w:b/>
        </w:rPr>
        <w:t>m</w:t>
      </w:r>
      <w:r w:rsidRPr="000A05F0">
        <w:rPr>
          <w:b/>
        </w:rPr>
        <w:t xml:space="preserve"> may I bring to the Thanksgiving dinner?</w:t>
      </w:r>
    </w:p>
    <w:p w:rsidR="00150103" w:rsidRDefault="00150103" w:rsidP="00150103">
      <w:pPr>
        <w:spacing w:after="0" w:line="240" w:lineRule="auto"/>
      </w:pPr>
      <w:r>
        <w:t xml:space="preserve">BSOS asks guests when they register to indicate if their spouse, partner and/or children will be joining them.  We </w:t>
      </w:r>
      <w:r w:rsidRPr="00EC5CAE">
        <w:rPr>
          <w:i/>
        </w:rPr>
        <w:t>don’t</w:t>
      </w:r>
      <w:r>
        <w:t xml:space="preserve"> expect to be able to pair guests with their friends or roommates due to the large numbers expected to register for the program.</w:t>
      </w:r>
    </w:p>
    <w:p w:rsidR="00150103" w:rsidRPr="000A05F0" w:rsidRDefault="00150103" w:rsidP="00150103">
      <w:pPr>
        <w:spacing w:after="0" w:line="240" w:lineRule="auto"/>
        <w:rPr>
          <w:b/>
        </w:rPr>
      </w:pPr>
    </w:p>
    <w:p w:rsidR="00150103" w:rsidRPr="000A05F0" w:rsidRDefault="00150103" w:rsidP="00150103">
      <w:pPr>
        <w:spacing w:after="0" w:line="240" w:lineRule="auto"/>
        <w:rPr>
          <w:b/>
        </w:rPr>
      </w:pPr>
      <w:r w:rsidRPr="000A05F0">
        <w:rPr>
          <w:b/>
        </w:rPr>
        <w:t>3. When should I contact my host?</w:t>
      </w:r>
    </w:p>
    <w:p w:rsidR="00150103" w:rsidRDefault="00150103" w:rsidP="00150103">
      <w:pPr>
        <w:spacing w:after="0" w:line="240" w:lineRule="auto"/>
      </w:pPr>
      <w:r>
        <w:t>We suggest that once you have been paired, you contac</w:t>
      </w:r>
      <w:r w:rsidR="00BD612B">
        <w:t xml:space="preserve">t your host within two </w:t>
      </w:r>
      <w:r>
        <w:t>days regarding the date, location, and time of their Thanksgiving dinner. (Thanksgi</w:t>
      </w:r>
      <w:r w:rsidR="00BD612B">
        <w:t>ving is on Thursday, November 28</w:t>
      </w:r>
      <w:r>
        <w:t>.)</w:t>
      </w:r>
    </w:p>
    <w:p w:rsidR="00150103" w:rsidRDefault="00150103" w:rsidP="00150103">
      <w:pPr>
        <w:spacing w:after="0" w:line="240" w:lineRule="auto"/>
      </w:pPr>
    </w:p>
    <w:p w:rsidR="00150103" w:rsidRDefault="00150103" w:rsidP="00150103">
      <w:pPr>
        <w:spacing w:after="0" w:line="240" w:lineRule="auto"/>
        <w:rPr>
          <w:b/>
        </w:rPr>
      </w:pPr>
      <w:r w:rsidRPr="000A05F0">
        <w:rPr>
          <w:b/>
        </w:rPr>
        <w:t>4. Where will my host live? Where will their Thanksgiving dinner be?</w:t>
      </w:r>
    </w:p>
    <w:p w:rsidR="00150103" w:rsidRPr="000A05F0" w:rsidRDefault="00150103" w:rsidP="00150103">
      <w:pPr>
        <w:spacing w:after="0" w:line="240" w:lineRule="auto"/>
        <w:rPr>
          <w:b/>
        </w:rPr>
      </w:pPr>
      <w:r>
        <w:t>Not all hosts live in the College Park area.  Some hosts live in Washington, D.C. and the Maryland suburbs.  Be prepared take public transportation if your host is unable to provide transportation.  We cannot guarantee placement in a preferred location.</w:t>
      </w:r>
    </w:p>
    <w:p w:rsidR="00150103" w:rsidRDefault="00150103" w:rsidP="00150103">
      <w:pPr>
        <w:spacing w:after="0" w:line="240" w:lineRule="auto"/>
      </w:pPr>
    </w:p>
    <w:p w:rsidR="00150103" w:rsidRPr="00280EE7" w:rsidRDefault="00150103" w:rsidP="00150103">
      <w:pPr>
        <w:spacing w:after="0" w:line="240" w:lineRule="auto"/>
        <w:rPr>
          <w:b/>
        </w:rPr>
      </w:pPr>
      <w:r w:rsidRPr="00280EE7">
        <w:rPr>
          <w:b/>
        </w:rPr>
        <w:t>5. What about dietary restrictions?</w:t>
      </w:r>
    </w:p>
    <w:p w:rsidR="00150103" w:rsidRDefault="00150103" w:rsidP="00150103">
      <w:pPr>
        <w:spacing w:after="0" w:line="240" w:lineRule="auto"/>
      </w:pPr>
      <w:r>
        <w:t>When contacting your host, please share any food allergies or dietary restrictions you may have.  It is best to notify your host of this early so that they can plan accordingly.</w:t>
      </w:r>
    </w:p>
    <w:p w:rsidR="00150103" w:rsidRDefault="00150103" w:rsidP="00150103">
      <w:pPr>
        <w:spacing w:after="0" w:line="240" w:lineRule="auto"/>
      </w:pPr>
    </w:p>
    <w:p w:rsidR="00150103" w:rsidRDefault="00150103" w:rsidP="00150103">
      <w:pPr>
        <w:spacing w:after="0" w:line="240" w:lineRule="auto"/>
        <w:rPr>
          <w:b/>
        </w:rPr>
      </w:pPr>
      <w:r w:rsidRPr="00280EE7">
        <w:rPr>
          <w:b/>
        </w:rPr>
        <w:t>6. What type of clothing is appropriate to wear to this event?</w:t>
      </w:r>
    </w:p>
    <w:p w:rsidR="00150103" w:rsidRDefault="00150103" w:rsidP="00150103">
      <w:pPr>
        <w:spacing w:after="0" w:line="240" w:lineRule="auto"/>
      </w:pPr>
      <w:r>
        <w:t xml:space="preserve">We suggest business casual attire: no shorts, sweatpants, sweatshirts, flip-flops, pajamas.  </w:t>
      </w:r>
    </w:p>
    <w:p w:rsidR="00150103" w:rsidRDefault="00150103" w:rsidP="00150103">
      <w:pPr>
        <w:spacing w:after="0" w:line="240" w:lineRule="auto"/>
      </w:pPr>
    </w:p>
    <w:p w:rsidR="00150103" w:rsidRPr="00280EE7" w:rsidRDefault="00150103" w:rsidP="00150103">
      <w:pPr>
        <w:spacing w:after="0" w:line="240" w:lineRule="auto"/>
        <w:rPr>
          <w:b/>
        </w:rPr>
      </w:pPr>
      <w:r w:rsidRPr="00280EE7">
        <w:rPr>
          <w:b/>
        </w:rPr>
        <w:t>7. Do I need to bring anything to the dinner? Food? Gifts?</w:t>
      </w:r>
    </w:p>
    <w:p w:rsidR="00150103" w:rsidRDefault="00150103" w:rsidP="00150103">
      <w:pPr>
        <w:spacing w:after="0" w:line="240" w:lineRule="auto"/>
      </w:pPr>
      <w:r>
        <w:t>You do not need to bring a gift or food.  If you would like to share a food item with your host family, please let them know in advance.</w:t>
      </w:r>
    </w:p>
    <w:p w:rsidR="00150103" w:rsidRDefault="00150103" w:rsidP="00150103">
      <w:pPr>
        <w:spacing w:after="0" w:line="240" w:lineRule="auto"/>
      </w:pPr>
      <w:r>
        <w:t>It is polite to send a “thank you” email or posted note after attending the dinner.</w:t>
      </w:r>
    </w:p>
    <w:p w:rsidR="00150103" w:rsidRDefault="00150103" w:rsidP="00150103">
      <w:pPr>
        <w:spacing w:after="0" w:line="240" w:lineRule="auto"/>
      </w:pPr>
    </w:p>
    <w:p w:rsidR="00150103" w:rsidRPr="00280EE7" w:rsidRDefault="00150103" w:rsidP="00150103">
      <w:pPr>
        <w:spacing w:after="0" w:line="240" w:lineRule="auto"/>
        <w:rPr>
          <w:b/>
        </w:rPr>
      </w:pPr>
      <w:r w:rsidRPr="00280EE7">
        <w:rPr>
          <w:b/>
        </w:rPr>
        <w:t>8. MOST IMPORTANT! HAVE FUN! TAKE PICTURES! Enjoy yourselves!</w:t>
      </w:r>
    </w:p>
    <w:p w:rsidR="00150103" w:rsidRDefault="00150103" w:rsidP="00150103">
      <w:pPr>
        <w:spacing w:after="0" w:line="240" w:lineRule="auto"/>
      </w:pPr>
    </w:p>
    <w:p w:rsidR="00367AB5" w:rsidRDefault="00150103" w:rsidP="0081514C">
      <w:pPr>
        <w:spacing w:after="0" w:line="240" w:lineRule="auto"/>
        <w:jc w:val="center"/>
      </w:pPr>
      <w:r w:rsidRPr="001109F4">
        <w:rPr>
          <w:b/>
          <w:color w:val="C45911" w:themeColor="accent2" w:themeShade="BF"/>
        </w:rPr>
        <w:t xml:space="preserve">Questions? Please contact Kathryn Hopps at </w:t>
      </w:r>
      <w:hyperlink r:id="rId4" w:history="1">
        <w:r w:rsidRPr="001109F4">
          <w:rPr>
            <w:rStyle w:val="Hyperlink"/>
            <w:b/>
            <w:color w:val="C45911" w:themeColor="accent2" w:themeShade="BF"/>
          </w:rPr>
          <w:t>khopps@umd.edu</w:t>
        </w:r>
      </w:hyperlink>
      <w:r w:rsidRPr="001109F4">
        <w:rPr>
          <w:b/>
          <w:color w:val="C45911" w:themeColor="accent2" w:themeShade="BF"/>
        </w:rPr>
        <w:t xml:space="preserve"> or 301.405.1631</w:t>
      </w:r>
    </w:p>
    <w:sectPr w:rsidR="00367AB5" w:rsidSect="0081514C">
      <w:pgSz w:w="12240" w:h="15840"/>
      <w:pgMar w:top="1440" w:right="1440" w:bottom="1440" w:left="1440" w:header="720" w:footer="720" w:gutter="0"/>
      <w:pgBorders w:offsetFrom="page">
        <w:top w:val="triple" w:sz="4" w:space="24" w:color="C45911" w:themeColor="accent2" w:themeShade="BF"/>
        <w:left w:val="triple" w:sz="4" w:space="24" w:color="C45911" w:themeColor="accent2" w:themeShade="BF"/>
        <w:bottom w:val="triple" w:sz="4" w:space="24" w:color="C45911" w:themeColor="accent2" w:themeShade="BF"/>
        <w:right w:val="triple" w:sz="4"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03"/>
    <w:rsid w:val="00150103"/>
    <w:rsid w:val="00170B2D"/>
    <w:rsid w:val="00367AB5"/>
    <w:rsid w:val="0081514C"/>
    <w:rsid w:val="00BD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27901-D42A-47AB-BCA7-C0F9179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opps@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Hopps</dc:creator>
  <cp:keywords/>
  <dc:description/>
  <cp:lastModifiedBy>Ours, Laura E.</cp:lastModifiedBy>
  <cp:revision>2</cp:revision>
  <dcterms:created xsi:type="dcterms:W3CDTF">2019-10-03T15:41:00Z</dcterms:created>
  <dcterms:modified xsi:type="dcterms:W3CDTF">2019-10-03T15:41:00Z</dcterms:modified>
</cp:coreProperties>
</file>